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C4B" w:rsidRDefault="007C1C4B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</w:pPr>
      <w:r>
        <w:t>Музыка. 1 класс</w:t>
      </w:r>
    </w:p>
    <w:p w:rsidR="00EA2619" w:rsidRDefault="008162AD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</w:pPr>
      <w:bookmarkStart w:id="0" w:name="_GoBack"/>
      <w:bookmarkEnd w:id="0"/>
      <w:r>
        <w:tab/>
      </w:r>
    </w:p>
    <w:p w:rsidR="00EA2619" w:rsidRDefault="008162AD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/>
          <w:bCs/>
          <w:color w:val="000000"/>
        </w:rPr>
      </w:pPr>
      <w:r w:rsidRPr="0020045D">
        <w:t>В результате изучения курса «Музыка» в начальной школе должны быть достигнуты</w:t>
      </w:r>
      <w:r w:rsidR="004D41C4">
        <w:t>.</w:t>
      </w:r>
      <w:r w:rsidRPr="0020045D">
        <w:t xml:space="preserve"> </w:t>
      </w:r>
      <w:r w:rsidR="004D41C4">
        <w:rPr>
          <w:rStyle w:val="c0"/>
          <w:b/>
          <w:bCs/>
          <w:color w:val="000000"/>
        </w:rPr>
        <w:t> 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 xml:space="preserve"> Предметные результаты изучения музыки </w:t>
      </w:r>
      <w:r>
        <w:rPr>
          <w:rStyle w:val="c2"/>
          <w:color w:val="000000"/>
        </w:rPr>
        <w:t>отражают опыт учащихся в музыкально-творческой деятельности: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формирование</w:t>
      </w:r>
      <w:proofErr w:type="gramEnd"/>
      <w:r>
        <w:rPr>
          <w:rStyle w:val="c2"/>
          <w:color w:val="000000"/>
        </w:rPr>
        <w:t xml:space="preserve"> представления о роли музыки в жизни человека, в его духовно-нравственном развитии;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—   формирование общего представления о музыкальной картине мира;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знание</w:t>
      </w:r>
      <w:proofErr w:type="gramEnd"/>
      <w:r>
        <w:rPr>
          <w:rStyle w:val="c2"/>
          <w:color w:val="000000"/>
        </w:rPr>
        <w:t xml:space="preserve"> основных закономерностей музыкального искусства на примере изучаемых музыкальных произведений;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формирование</w:t>
      </w:r>
      <w:proofErr w:type="gramEnd"/>
      <w:r>
        <w:rPr>
          <w:rStyle w:val="c2"/>
          <w:color w:val="000000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формирование</w:t>
      </w:r>
      <w:proofErr w:type="gramEnd"/>
      <w:r>
        <w:rPr>
          <w:rStyle w:val="c2"/>
          <w:color w:val="000000"/>
        </w:rPr>
        <w:t xml:space="preserve"> устойчивого интереса к музыке и различным видам (или какому-либо виду) музыкально-творческой деятельности;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умение</w:t>
      </w:r>
      <w:proofErr w:type="gramEnd"/>
      <w:r>
        <w:rPr>
          <w:rStyle w:val="c2"/>
          <w:color w:val="000000"/>
        </w:rPr>
        <w:t xml:space="preserve"> воспринимать музыку и выражать свое отношение к музыкальным произведениям;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умение</w:t>
      </w:r>
      <w:proofErr w:type="gramEnd"/>
      <w:r>
        <w:rPr>
          <w:rStyle w:val="c2"/>
          <w:color w:val="000000"/>
        </w:rPr>
        <w:t xml:space="preserve">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4D41C4" w:rsidRDefault="004D41C4" w:rsidP="004D41C4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—  умение</w:t>
      </w:r>
      <w:proofErr w:type="gramEnd"/>
      <w:r>
        <w:rPr>
          <w:rStyle w:val="c2"/>
          <w:color w:val="000000"/>
        </w:rPr>
        <w:t xml:space="preserve">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4D41C4" w:rsidRDefault="004D41C4" w:rsidP="004D41C4">
      <w:pPr>
        <w:pStyle w:val="c56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25"/>
          <w:i/>
          <w:iCs/>
          <w:color w:val="000000"/>
        </w:rPr>
        <w:t>Обучающиеся получат возможность для формирования:</w:t>
      </w:r>
    </w:p>
    <w:p w:rsidR="004D41C4" w:rsidRDefault="004D41C4" w:rsidP="004D41C4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открытого и эмоционального </w:t>
      </w:r>
      <w:proofErr w:type="gramStart"/>
      <w:r>
        <w:rPr>
          <w:rStyle w:val="c2"/>
          <w:color w:val="000000"/>
        </w:rPr>
        <w:t>выражения  отношения</w:t>
      </w:r>
      <w:proofErr w:type="gramEnd"/>
      <w:r>
        <w:rPr>
          <w:rStyle w:val="c2"/>
          <w:color w:val="000000"/>
        </w:rPr>
        <w:t xml:space="preserve"> к искусству, проявления эстетических и художественных предпочтений, позитивной самооценки;</w:t>
      </w:r>
    </w:p>
    <w:p w:rsidR="004D41C4" w:rsidRDefault="004D41C4" w:rsidP="004D41C4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воплощения музыкальных образов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4D41C4" w:rsidRDefault="004D41C4" w:rsidP="004D41C4">
      <w:pPr>
        <w:numPr>
          <w:ilvl w:val="0"/>
          <w:numId w:val="16"/>
        </w:num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собственного творческого потенциала, применяя музыкальные знания и представления о музыкальном искусстве для выполнения учебных и художественно - практических задач;</w:t>
      </w:r>
    </w:p>
    <w:p w:rsidR="008162AD" w:rsidRPr="00EA2619" w:rsidRDefault="004D41C4" w:rsidP="00EA2619">
      <w:pPr>
        <w:numPr>
          <w:ilvl w:val="0"/>
          <w:numId w:val="16"/>
        </w:numPr>
        <w:shd w:val="clear" w:color="auto" w:fill="FFFFFF"/>
        <w:spacing w:line="276" w:lineRule="auto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понимания роли музыки в жизни человека.</w:t>
      </w:r>
    </w:p>
    <w:p w:rsidR="00EA2619" w:rsidRDefault="00EA2619" w:rsidP="00EA2619">
      <w:pPr>
        <w:shd w:val="clear" w:color="auto" w:fill="FFFFFF"/>
        <w:spacing w:line="276" w:lineRule="auto"/>
        <w:rPr>
          <w:rStyle w:val="c2"/>
          <w:color w:val="000000"/>
        </w:rPr>
      </w:pPr>
    </w:p>
    <w:p w:rsidR="00EA2619" w:rsidRDefault="00EA2619" w:rsidP="00EA2619">
      <w:pPr>
        <w:shd w:val="clear" w:color="auto" w:fill="FFFFFF"/>
        <w:spacing w:line="276" w:lineRule="auto"/>
        <w:rPr>
          <w:rStyle w:val="c2"/>
          <w:color w:val="000000"/>
        </w:rPr>
      </w:pPr>
    </w:p>
    <w:p w:rsidR="00EA2619" w:rsidRDefault="00EA2619" w:rsidP="00EA2619">
      <w:pPr>
        <w:shd w:val="clear" w:color="auto" w:fill="FFFFFF"/>
        <w:spacing w:line="276" w:lineRule="auto"/>
        <w:rPr>
          <w:rStyle w:val="c2"/>
          <w:color w:val="000000"/>
        </w:rPr>
      </w:pPr>
    </w:p>
    <w:p w:rsidR="00EA2619" w:rsidRDefault="00EA2619" w:rsidP="00EA2619">
      <w:pPr>
        <w:shd w:val="clear" w:color="auto" w:fill="FFFFFF"/>
        <w:spacing w:line="276" w:lineRule="auto"/>
        <w:rPr>
          <w:rStyle w:val="c2"/>
          <w:color w:val="000000"/>
        </w:rPr>
      </w:pPr>
    </w:p>
    <w:p w:rsidR="00EA2619" w:rsidRDefault="00EA2619" w:rsidP="00EA2619">
      <w:pPr>
        <w:shd w:val="clear" w:color="auto" w:fill="FFFFFF"/>
        <w:spacing w:line="276" w:lineRule="auto"/>
        <w:rPr>
          <w:rStyle w:val="c2"/>
          <w:color w:val="000000"/>
        </w:rPr>
      </w:pPr>
    </w:p>
    <w:p w:rsidR="00EA2619" w:rsidRDefault="00EA2619" w:rsidP="00EA2619">
      <w:pPr>
        <w:shd w:val="clear" w:color="auto" w:fill="FFFFFF"/>
        <w:spacing w:line="276" w:lineRule="auto"/>
        <w:rPr>
          <w:rStyle w:val="c2"/>
          <w:color w:val="000000"/>
        </w:rPr>
      </w:pPr>
    </w:p>
    <w:p w:rsidR="00EA2619" w:rsidRPr="00EA2619" w:rsidRDefault="00EA2619" w:rsidP="00EA2619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4D41C4" w:rsidRDefault="004D41C4" w:rsidP="003526D3">
      <w:pPr>
        <w:ind w:firstLine="708"/>
        <w:jc w:val="center"/>
        <w:rPr>
          <w:b/>
          <w:bCs/>
        </w:rPr>
      </w:pPr>
    </w:p>
    <w:p w:rsidR="008162AD" w:rsidRDefault="008162AD" w:rsidP="003526D3"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Уровень подготовки учащихся </w:t>
      </w:r>
      <w:r w:rsidR="004D41C4">
        <w:rPr>
          <w:b/>
          <w:bCs/>
        </w:rPr>
        <w:t>1</w:t>
      </w:r>
      <w:r>
        <w:rPr>
          <w:b/>
          <w:bCs/>
        </w:rPr>
        <w:t xml:space="preserve"> класса</w:t>
      </w:r>
    </w:p>
    <w:p w:rsidR="008162AD" w:rsidRDefault="008162AD" w:rsidP="002C16F6">
      <w:pPr>
        <w:ind w:firstLine="708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046"/>
        <w:gridCol w:w="9"/>
        <w:gridCol w:w="7221"/>
      </w:tblGrid>
      <w:tr w:rsidR="004D41C4" w:rsidRPr="004D41C4" w:rsidTr="004D41C4">
        <w:tc>
          <w:tcPr>
            <w:tcW w:w="8046" w:type="dxa"/>
            <w:shd w:val="clear" w:color="auto" w:fill="FFFFFF" w:themeFill="background1"/>
          </w:tcPr>
          <w:p w:rsidR="004D41C4" w:rsidRPr="004D41C4" w:rsidRDefault="004D41C4" w:rsidP="004D41C4">
            <w:pPr>
              <w:rPr>
                <w:b/>
                <w:color w:val="000000" w:themeColor="text1"/>
              </w:rPr>
            </w:pPr>
            <w:r w:rsidRPr="004D41C4">
              <w:rPr>
                <w:b/>
                <w:color w:val="000000" w:themeColor="text1"/>
              </w:rPr>
              <w:t>Первоклассник научится</w:t>
            </w:r>
          </w:p>
        </w:tc>
        <w:tc>
          <w:tcPr>
            <w:tcW w:w="7230" w:type="dxa"/>
            <w:gridSpan w:val="2"/>
            <w:shd w:val="clear" w:color="auto" w:fill="FFFFFF" w:themeFill="background1"/>
          </w:tcPr>
          <w:p w:rsidR="004D41C4" w:rsidRPr="004D41C4" w:rsidRDefault="004D41C4" w:rsidP="004D41C4">
            <w:pPr>
              <w:rPr>
                <w:b/>
                <w:color w:val="000000" w:themeColor="text1"/>
              </w:rPr>
            </w:pPr>
            <w:r w:rsidRPr="004D41C4">
              <w:rPr>
                <w:b/>
                <w:color w:val="000000" w:themeColor="text1"/>
              </w:rPr>
              <w:t xml:space="preserve">Первоклассник </w:t>
            </w:r>
            <w:proofErr w:type="gramStart"/>
            <w:r w:rsidRPr="004D41C4">
              <w:rPr>
                <w:b/>
                <w:color w:val="000000" w:themeColor="text1"/>
              </w:rPr>
              <w:t>получит  возможность</w:t>
            </w:r>
            <w:proofErr w:type="gramEnd"/>
            <w:r w:rsidRPr="004D41C4">
              <w:rPr>
                <w:b/>
                <w:color w:val="000000" w:themeColor="text1"/>
              </w:rPr>
              <w:t xml:space="preserve"> научиться</w:t>
            </w:r>
          </w:p>
        </w:tc>
      </w:tr>
      <w:tr w:rsidR="004D41C4" w:rsidRPr="004D41C4" w:rsidTr="004D41C4">
        <w:trPr>
          <w:trHeight w:val="348"/>
        </w:trPr>
        <w:tc>
          <w:tcPr>
            <w:tcW w:w="1527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jc w:val="center"/>
              <w:rPr>
                <w:b/>
                <w:color w:val="000000" w:themeColor="text1"/>
              </w:rPr>
            </w:pPr>
            <w:r w:rsidRPr="004D41C4">
              <w:rPr>
                <w:b/>
                <w:bCs/>
                <w:color w:val="000000" w:themeColor="text1"/>
                <w:shd w:val="clear" w:color="auto" w:fill="FFFFFF"/>
              </w:rPr>
              <w:t>Музыка в жизни человека.</w:t>
            </w:r>
            <w:r w:rsidRPr="004D41C4">
              <w:rPr>
                <w:color w:val="000000" w:themeColor="text1"/>
                <w:shd w:val="clear" w:color="auto" w:fill="FFFFFF"/>
              </w:rPr>
              <w:t> </w:t>
            </w:r>
          </w:p>
        </w:tc>
      </w:tr>
      <w:tr w:rsidR="004D41C4" w:rsidRPr="004D41C4" w:rsidTr="00EA2619">
        <w:trPr>
          <w:trHeight w:val="3386"/>
        </w:trPr>
        <w:tc>
          <w:tcPr>
            <w:tcW w:w="8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ind w:left="35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>-реализовывать творческий потенциал, осуществляя собственные музыкально-исполнительские замыслы в различных видах деятельности;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ind w:left="35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>-организовывать культурный досуг, самостоятельную музыкально-творческую деятельность, музицировать и использовать ИКТ в музыкальных играх.</w:t>
            </w:r>
          </w:p>
          <w:p w:rsidR="004D41C4" w:rsidRPr="004D41C4" w:rsidRDefault="004D41C4" w:rsidP="004D41C4">
            <w:pPr>
              <w:rPr>
                <w:color w:val="000000" w:themeColor="text1"/>
              </w:rPr>
            </w:pPr>
          </w:p>
          <w:p w:rsidR="004D41C4" w:rsidRPr="004D41C4" w:rsidRDefault="004D41C4" w:rsidP="004D41C4">
            <w:pPr>
              <w:rPr>
                <w:color w:val="000000" w:themeColor="text1"/>
              </w:rPr>
            </w:pPr>
          </w:p>
        </w:tc>
      </w:tr>
      <w:tr w:rsidR="004D41C4" w:rsidRPr="004D41C4" w:rsidTr="004D41C4">
        <w:trPr>
          <w:trHeight w:val="372"/>
        </w:trPr>
        <w:tc>
          <w:tcPr>
            <w:tcW w:w="15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 w:rsidRPr="004D41C4">
              <w:rPr>
                <w:b/>
                <w:bCs/>
                <w:color w:val="000000" w:themeColor="text1"/>
                <w:shd w:val="clear" w:color="auto" w:fill="FFFFFF"/>
              </w:rPr>
              <w:t>Основные закономерности музыкального искусства.</w:t>
            </w:r>
          </w:p>
        </w:tc>
      </w:tr>
      <w:tr w:rsidR="004D41C4" w:rsidRPr="004D41C4" w:rsidTr="004D41C4">
        <w:trPr>
          <w:trHeight w:val="372"/>
        </w:trPr>
        <w:tc>
          <w:tcPr>
            <w:tcW w:w="8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pStyle w:val="a3"/>
              <w:shd w:val="clear" w:color="auto" w:fill="FFFFFF"/>
              <w:tabs>
                <w:tab w:val="left" w:pos="284"/>
              </w:tabs>
              <w:spacing w:before="0" w:after="0"/>
              <w:ind w:firstLine="142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88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  <w:tc>
          <w:tcPr>
            <w:tcW w:w="7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ind w:left="35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>-реализовывать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ind w:left="35" w:hanging="35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>-использовать систему графических знаков для ориентации в нотном письме при пении простейших мелодий;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ind w:left="35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>-владеть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      </w:r>
          </w:p>
        </w:tc>
      </w:tr>
      <w:tr w:rsidR="004D41C4" w:rsidRPr="004D41C4" w:rsidTr="004D41C4">
        <w:trPr>
          <w:trHeight w:val="256"/>
        </w:trPr>
        <w:tc>
          <w:tcPr>
            <w:tcW w:w="15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shd w:val="clear" w:color="auto" w:fill="FFFFFF"/>
              <w:spacing w:line="293" w:lineRule="atLeast"/>
              <w:jc w:val="center"/>
              <w:rPr>
                <w:iCs/>
                <w:color w:val="000000" w:themeColor="text1"/>
              </w:rPr>
            </w:pPr>
            <w:r w:rsidRPr="004D41C4">
              <w:rPr>
                <w:b/>
                <w:bCs/>
                <w:color w:val="000000" w:themeColor="text1"/>
                <w:shd w:val="clear" w:color="auto" w:fill="FFFFFF"/>
              </w:rPr>
              <w:t>Музыкальная картина мира</w:t>
            </w:r>
            <w:r w:rsidRPr="004D41C4">
              <w:rPr>
                <w:color w:val="000000" w:themeColor="text1"/>
                <w:shd w:val="clear" w:color="auto" w:fill="FFFFFF"/>
              </w:rPr>
              <w:t>.</w:t>
            </w:r>
          </w:p>
        </w:tc>
      </w:tr>
      <w:tr w:rsidR="004D41C4" w:rsidRPr="004D41C4" w:rsidTr="00EA2619">
        <w:trPr>
          <w:trHeight w:val="2394"/>
        </w:trPr>
        <w:tc>
          <w:tcPr>
            <w:tcW w:w="80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lastRenderedPageBreak/>
              <w:t xml:space="preserve">-исполнять музыкальные произведения разных форм и жанров (пение, драматизация, музыкально-пластическое движение, инструментальное </w:t>
            </w:r>
            <w:proofErr w:type="spellStart"/>
            <w:r w:rsidRPr="004D41C4">
              <w:rPr>
                <w:color w:val="000000" w:themeColor="text1"/>
              </w:rPr>
              <w:t>музицирование</w:t>
            </w:r>
            <w:proofErr w:type="spellEnd"/>
            <w:r w:rsidRPr="004D41C4">
              <w:rPr>
                <w:color w:val="000000" w:themeColor="text1"/>
              </w:rPr>
              <w:t>, импровизация и др.);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-определять виды музыки, сопоставлять музыкальные образы в звучании различных музыкальных инструментов, в том числе и современных электронных;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88"/>
              <w:rPr>
                <w:color w:val="000000" w:themeColor="text1"/>
              </w:rPr>
            </w:pPr>
            <w:r w:rsidRPr="004D41C4">
              <w:rPr>
                <w:color w:val="000000" w:themeColor="text1"/>
              </w:rPr>
              <w:t>-оценивать и соотносить содержание и музыкальный язык народного и профессионального музыкального творчества разных стран мира.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>-адекватно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4D41C4" w:rsidRPr="004D41C4" w:rsidRDefault="004D41C4" w:rsidP="004D41C4">
            <w:pPr>
              <w:pStyle w:val="a3"/>
              <w:shd w:val="clear" w:color="auto" w:fill="FFFFFF"/>
              <w:spacing w:before="0" w:after="0"/>
              <w:rPr>
                <w:color w:val="000000" w:themeColor="text1"/>
              </w:rPr>
            </w:pPr>
            <w:r w:rsidRPr="004D41C4">
              <w:rPr>
                <w:iCs/>
                <w:color w:val="000000" w:themeColor="text1"/>
              </w:rPr>
              <w:t xml:space="preserve">-оказывать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      </w:r>
            <w:proofErr w:type="spellStart"/>
            <w:r w:rsidRPr="004D41C4">
              <w:rPr>
                <w:iCs/>
                <w:color w:val="000000" w:themeColor="text1"/>
              </w:rPr>
              <w:t>музицирование</w:t>
            </w:r>
            <w:proofErr w:type="spellEnd"/>
            <w:r w:rsidRPr="004D41C4">
              <w:rPr>
                <w:iCs/>
                <w:color w:val="000000" w:themeColor="text1"/>
              </w:rPr>
              <w:t>, драматизация и др.), собирать музыкальные коллекции (фонотека, видеотека).</w:t>
            </w:r>
          </w:p>
        </w:tc>
      </w:tr>
    </w:tbl>
    <w:p w:rsidR="008162AD" w:rsidRDefault="008162AD" w:rsidP="002C16F6">
      <w:pPr>
        <w:pStyle w:val="a3"/>
        <w:spacing w:before="0" w:after="0"/>
        <w:ind w:left="360"/>
      </w:pPr>
    </w:p>
    <w:p w:rsidR="008162AD" w:rsidRDefault="008162AD" w:rsidP="00050777">
      <w:pPr>
        <w:ind w:left="720"/>
        <w:jc w:val="center"/>
        <w:rPr>
          <w:b/>
          <w:bCs/>
        </w:rPr>
      </w:pPr>
    </w:p>
    <w:p w:rsidR="008162AD" w:rsidRPr="00050777" w:rsidRDefault="008162AD" w:rsidP="00050777">
      <w:pPr>
        <w:ind w:left="720"/>
        <w:jc w:val="center"/>
        <w:rPr>
          <w:b/>
          <w:bCs/>
        </w:rPr>
      </w:pPr>
      <w:r>
        <w:rPr>
          <w:b/>
          <w:bCs/>
        </w:rPr>
        <w:t>С</w:t>
      </w:r>
      <w:r w:rsidRPr="00050777">
        <w:rPr>
          <w:b/>
          <w:bCs/>
        </w:rPr>
        <w:t xml:space="preserve">одержание учебного предмета, курса с указанием форм организации учебных занятий, </w:t>
      </w:r>
    </w:p>
    <w:p w:rsidR="008162AD" w:rsidRPr="00050777" w:rsidRDefault="008162AD" w:rsidP="00050777">
      <w:pPr>
        <w:ind w:left="720"/>
        <w:jc w:val="center"/>
        <w:rPr>
          <w:b/>
          <w:bCs/>
        </w:rPr>
      </w:pPr>
      <w:r w:rsidRPr="00050777">
        <w:rPr>
          <w:b/>
          <w:bCs/>
        </w:rPr>
        <w:t>основных видов учебной деятельности</w:t>
      </w:r>
    </w:p>
    <w:p w:rsidR="008162AD" w:rsidRPr="00EA2619" w:rsidRDefault="004B2FF7" w:rsidP="00EA2619">
      <w:pPr>
        <w:tabs>
          <w:tab w:val="left" w:pos="9288"/>
        </w:tabs>
        <w:jc w:val="both"/>
        <w:rPr>
          <w:b/>
          <w:bCs/>
        </w:rPr>
      </w:pPr>
      <w:r w:rsidRPr="004B2FF7">
        <w:rPr>
          <w:color w:val="000000"/>
        </w:rPr>
        <w:t>В рамках данного предмета изучаются два раздела: «Музыка вокруг нас» и «Музыка и ты». Отличительной особенностью программы является охват широкого культурологического пространства, развитие музыкального мышления у детей, множественность индивидуальных трактовок, разнообразные варианты «</w:t>
      </w:r>
      <w:proofErr w:type="spellStart"/>
      <w:r w:rsidRPr="004B2FF7">
        <w:rPr>
          <w:color w:val="000000"/>
        </w:rPr>
        <w:t>слышания</w:t>
      </w:r>
      <w:proofErr w:type="spellEnd"/>
      <w:r w:rsidRPr="004B2FF7">
        <w:rPr>
          <w:color w:val="000000"/>
        </w:rPr>
        <w:t>», «видения» конкретных музыкальных сочинений, отраженных в рисунках</w:t>
      </w:r>
      <w:r>
        <w:rPr>
          <w:color w:val="000000"/>
        </w:rPr>
        <w:t xml:space="preserve">. Все это способствует развитию </w:t>
      </w:r>
      <w:r w:rsidRPr="004B2FF7">
        <w:rPr>
          <w:color w:val="000000"/>
        </w:rPr>
        <w:t>ассоциативного мышления детей, «внутреннего слуха» и «внутреннего зрения».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12899"/>
        <w:gridCol w:w="1525"/>
      </w:tblGrid>
      <w:tr w:rsidR="004B2FF7" w:rsidRPr="00EA2619" w:rsidTr="00EA2619">
        <w:tc>
          <w:tcPr>
            <w:tcW w:w="534" w:type="dxa"/>
            <w:vAlign w:val="center"/>
          </w:tcPr>
          <w:p w:rsidR="004B2FF7" w:rsidRPr="00EA2619" w:rsidRDefault="004B2FF7" w:rsidP="004B2FF7">
            <w:pPr>
              <w:spacing w:line="276" w:lineRule="auto"/>
              <w:jc w:val="center"/>
              <w:textAlignment w:val="baseline"/>
              <w:rPr>
                <w:b/>
              </w:rPr>
            </w:pPr>
            <w:r w:rsidRPr="00EA2619">
              <w:rPr>
                <w:b/>
              </w:rPr>
              <w:t>№</w:t>
            </w:r>
          </w:p>
        </w:tc>
        <w:tc>
          <w:tcPr>
            <w:tcW w:w="12899" w:type="dxa"/>
            <w:vAlign w:val="center"/>
          </w:tcPr>
          <w:p w:rsidR="004B2FF7" w:rsidRPr="00EA2619" w:rsidRDefault="004B2FF7" w:rsidP="004B2FF7">
            <w:pPr>
              <w:jc w:val="center"/>
              <w:textAlignment w:val="baseline"/>
              <w:rPr>
                <w:b/>
              </w:rPr>
            </w:pPr>
            <w:r w:rsidRPr="00EA2619">
              <w:rPr>
                <w:b/>
              </w:rPr>
              <w:t>Содержание материала</w:t>
            </w:r>
          </w:p>
        </w:tc>
        <w:tc>
          <w:tcPr>
            <w:tcW w:w="1525" w:type="dxa"/>
          </w:tcPr>
          <w:p w:rsidR="004B2FF7" w:rsidRPr="00EA2619" w:rsidRDefault="004B2FF7" w:rsidP="004B2FF7">
            <w:pPr>
              <w:jc w:val="center"/>
              <w:textAlignment w:val="baseline"/>
              <w:rPr>
                <w:b/>
              </w:rPr>
            </w:pPr>
            <w:r w:rsidRPr="00EA2619">
              <w:rPr>
                <w:b/>
              </w:rPr>
              <w:t xml:space="preserve">Кол - </w:t>
            </w:r>
            <w:proofErr w:type="gramStart"/>
            <w:r w:rsidRPr="00EA2619">
              <w:rPr>
                <w:b/>
              </w:rPr>
              <w:t>во часов</w:t>
            </w:r>
            <w:proofErr w:type="gramEnd"/>
          </w:p>
        </w:tc>
      </w:tr>
      <w:tr w:rsidR="004B2FF7" w:rsidRPr="00EA2619" w:rsidTr="00EA2619">
        <w:tc>
          <w:tcPr>
            <w:tcW w:w="534" w:type="dxa"/>
          </w:tcPr>
          <w:p w:rsidR="004B2FF7" w:rsidRPr="00EA2619" w:rsidRDefault="004B2FF7" w:rsidP="004B2FF7">
            <w:pPr>
              <w:pStyle w:val="a5"/>
              <w:numPr>
                <w:ilvl w:val="0"/>
                <w:numId w:val="17"/>
              </w:numPr>
              <w:tabs>
                <w:tab w:val="left" w:pos="3279"/>
              </w:tabs>
              <w:ind w:left="113" w:firstLine="0"/>
              <w:contextualSpacing/>
              <w:jc w:val="center"/>
              <w:rPr>
                <w:b/>
              </w:rPr>
            </w:pPr>
          </w:p>
        </w:tc>
        <w:tc>
          <w:tcPr>
            <w:tcW w:w="12899" w:type="dxa"/>
          </w:tcPr>
          <w:p w:rsidR="004B2FF7" w:rsidRPr="00EA2619" w:rsidRDefault="004B2FF7" w:rsidP="00591602">
            <w:pPr>
              <w:rPr>
                <w:b/>
              </w:rPr>
            </w:pPr>
            <w:r w:rsidRPr="00EA2619">
              <w:rPr>
                <w:b/>
              </w:rPr>
              <w:t>Музыка вокруг нас.</w:t>
            </w:r>
            <w:r w:rsidRPr="00EA2619">
              <w:rPr>
                <w:b/>
              </w:rPr>
              <w:br/>
            </w:r>
            <w:r w:rsidRPr="00EA2619">
              <w:rPr>
                <w:color w:val="000000" w:themeColor="text1"/>
              </w:rPr>
      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      </w:r>
            <w:proofErr w:type="spellStart"/>
            <w:r w:rsidRPr="00EA2619">
              <w:rPr>
                <w:color w:val="000000" w:themeColor="text1"/>
              </w:rPr>
              <w:t>Песенность</w:t>
            </w:r>
            <w:proofErr w:type="spellEnd"/>
            <w:r w:rsidRPr="00EA2619">
              <w:rPr>
                <w:color w:val="000000" w:themeColor="text1"/>
              </w:rPr>
              <w:t xml:space="preserve">, </w:t>
            </w:r>
            <w:proofErr w:type="spellStart"/>
            <w:r w:rsidRPr="00EA2619">
              <w:rPr>
                <w:color w:val="000000" w:themeColor="text1"/>
              </w:rPr>
              <w:t>танцевальность</w:t>
            </w:r>
            <w:proofErr w:type="spellEnd"/>
            <w:r w:rsidRPr="00EA2619">
              <w:rPr>
                <w:color w:val="000000" w:themeColor="text1"/>
              </w:rPr>
              <w:t xml:space="preserve">, </w:t>
            </w:r>
            <w:proofErr w:type="spellStart"/>
            <w:r w:rsidRPr="00EA2619">
              <w:rPr>
                <w:color w:val="000000" w:themeColor="text1"/>
              </w:rPr>
              <w:t>маршевость</w:t>
            </w:r>
            <w:proofErr w:type="spellEnd"/>
            <w:r w:rsidRPr="00EA2619">
              <w:rPr>
                <w:color w:val="000000" w:themeColor="text1"/>
              </w:rPr>
              <w:t>. Опера, балет, симфония, концерт, сюита, кантата, мюзикл.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загадки. Игры-драматизации. Историческое прошлое в музыкальных образах. Народная и профессиональная музыка. Сочинения отечественных</w:t>
            </w:r>
          </w:p>
          <w:p w:rsidR="004B2FF7" w:rsidRPr="00EA2619" w:rsidRDefault="004B2FF7" w:rsidP="004B2FF7">
            <w:pPr>
              <w:pStyle w:val="a3"/>
              <w:shd w:val="clear" w:color="auto" w:fill="FFFFFF"/>
              <w:spacing w:before="0" w:after="0"/>
              <w:ind w:right="94"/>
              <w:rPr>
                <w:b/>
              </w:rPr>
            </w:pPr>
            <w:r w:rsidRPr="00EA2619">
              <w:rPr>
                <w:color w:val="000000" w:themeColor="text1"/>
              </w:rPr>
              <w:t>композиторов о Родине. Духовная музыка в творчестве композиторов.</w:t>
            </w:r>
          </w:p>
        </w:tc>
        <w:tc>
          <w:tcPr>
            <w:tcW w:w="1525" w:type="dxa"/>
          </w:tcPr>
          <w:p w:rsidR="004B2FF7" w:rsidRPr="00EA2619" w:rsidRDefault="004B2FF7" w:rsidP="004B2FF7">
            <w:pPr>
              <w:tabs>
                <w:tab w:val="left" w:pos="3279"/>
              </w:tabs>
              <w:jc w:val="center"/>
              <w:rPr>
                <w:b/>
              </w:rPr>
            </w:pPr>
            <w:r w:rsidRPr="00EA2619">
              <w:rPr>
                <w:b/>
              </w:rPr>
              <w:t>16</w:t>
            </w:r>
          </w:p>
        </w:tc>
      </w:tr>
      <w:tr w:rsidR="004B2FF7" w:rsidRPr="00EA2619" w:rsidTr="00EA2619">
        <w:tc>
          <w:tcPr>
            <w:tcW w:w="534" w:type="dxa"/>
          </w:tcPr>
          <w:p w:rsidR="004B2FF7" w:rsidRPr="00EA2619" w:rsidRDefault="004B2FF7" w:rsidP="004B2FF7">
            <w:pPr>
              <w:pStyle w:val="a5"/>
              <w:numPr>
                <w:ilvl w:val="0"/>
                <w:numId w:val="17"/>
              </w:numPr>
              <w:tabs>
                <w:tab w:val="left" w:pos="3279"/>
              </w:tabs>
              <w:ind w:left="113" w:firstLine="0"/>
              <w:contextualSpacing/>
              <w:jc w:val="center"/>
              <w:rPr>
                <w:b/>
              </w:rPr>
            </w:pPr>
          </w:p>
        </w:tc>
        <w:tc>
          <w:tcPr>
            <w:tcW w:w="12899" w:type="dxa"/>
          </w:tcPr>
          <w:p w:rsidR="004B2FF7" w:rsidRPr="00EA2619" w:rsidRDefault="004B2FF7" w:rsidP="00591602">
            <w:pPr>
              <w:rPr>
                <w:b/>
              </w:rPr>
            </w:pPr>
            <w:r w:rsidRPr="00EA2619">
              <w:rPr>
                <w:b/>
              </w:rPr>
              <w:t>Музыка и ты.</w:t>
            </w:r>
          </w:p>
          <w:p w:rsidR="004B2FF7" w:rsidRPr="00EA2619" w:rsidRDefault="004B2FF7" w:rsidP="00591602">
            <w:pPr>
              <w:rPr>
                <w:b/>
              </w:rPr>
            </w:pPr>
            <w:r w:rsidRPr="00EA2619">
              <w:rPr>
                <w:color w:val="000000" w:themeColor="text1"/>
              </w:rPr>
              <w:t xml:space="preserve">Интонационное богатство музыкального мира. Общие представления о музыкальной жизни страны. Детские хоровые и </w:t>
            </w:r>
            <w:proofErr w:type="spellStart"/>
            <w:r w:rsidRPr="00EA2619">
              <w:rPr>
                <w:color w:val="000000" w:themeColor="text1"/>
              </w:rPr>
              <w:t>инструментальныеколлективы</w:t>
            </w:r>
            <w:proofErr w:type="spellEnd"/>
            <w:r w:rsidRPr="00EA2619">
              <w:rPr>
                <w:color w:val="000000" w:themeColor="text1"/>
              </w:rPr>
              <w:t xml:space="preserve">, ансамбли песни и танца. Выдающиеся исполнительские коллективы (хоровые, симфонические).  Музыкальные </w:t>
            </w:r>
            <w:proofErr w:type="spellStart"/>
            <w:r w:rsidRPr="00EA2619">
              <w:rPr>
                <w:color w:val="000000" w:themeColor="text1"/>
              </w:rPr>
              <w:t>театры.Конкурсы</w:t>
            </w:r>
            <w:proofErr w:type="spellEnd"/>
            <w:r w:rsidRPr="00EA2619">
              <w:rPr>
                <w:color w:val="000000" w:themeColor="text1"/>
              </w:rPr>
              <w:t xml:space="preserve"> и фестивали музыкантов. Музыка для детей: радио и телепередачи, видеофильмы, звукозаписи (CD, DVD). Различные </w:t>
            </w:r>
            <w:proofErr w:type="spellStart"/>
            <w:r w:rsidRPr="00EA2619">
              <w:rPr>
                <w:color w:val="000000" w:themeColor="text1"/>
              </w:rPr>
              <w:t>видымузыки</w:t>
            </w:r>
            <w:proofErr w:type="spellEnd"/>
            <w:r w:rsidRPr="00EA2619">
              <w:rPr>
                <w:color w:val="000000" w:themeColor="text1"/>
              </w:rPr>
              <w:t xml:space="preserve">: вокальная, инструментальная, сольная, хоровая, оркестровая. Певческие голоса: </w:t>
            </w:r>
            <w:proofErr w:type="spellStart"/>
            <w:proofErr w:type="gramStart"/>
            <w:r w:rsidRPr="00EA2619">
              <w:rPr>
                <w:color w:val="000000" w:themeColor="text1"/>
              </w:rPr>
              <w:t>детские,женские</w:t>
            </w:r>
            <w:proofErr w:type="spellEnd"/>
            <w:proofErr w:type="gramEnd"/>
            <w:r w:rsidRPr="00EA2619">
              <w:rPr>
                <w:color w:val="000000" w:themeColor="text1"/>
              </w:rPr>
              <w:t xml:space="preserve">, мужские. Хоры: детский, женский, мужской, смешанный. Музыкальные инструменты. Оркестры: симфонический, </w:t>
            </w:r>
            <w:proofErr w:type="spellStart"/>
            <w:proofErr w:type="gramStart"/>
            <w:r w:rsidRPr="00EA2619">
              <w:rPr>
                <w:color w:val="000000" w:themeColor="text1"/>
              </w:rPr>
              <w:t>духовой,народных</w:t>
            </w:r>
            <w:proofErr w:type="spellEnd"/>
            <w:proofErr w:type="gramEnd"/>
            <w:r w:rsidRPr="00EA2619">
              <w:rPr>
                <w:color w:val="000000" w:themeColor="text1"/>
              </w:rPr>
              <w:t xml:space="preserve"> инструментов. Народное и профессиональное музыкальное творчество разных стран мира. Многообразие </w:t>
            </w:r>
            <w:proofErr w:type="spellStart"/>
            <w:proofErr w:type="gramStart"/>
            <w:r w:rsidRPr="00EA2619">
              <w:rPr>
                <w:color w:val="000000" w:themeColor="text1"/>
              </w:rPr>
              <w:t>этнокультурных,историческисложившихся</w:t>
            </w:r>
            <w:proofErr w:type="spellEnd"/>
            <w:proofErr w:type="gramEnd"/>
            <w:r w:rsidRPr="00EA2619">
              <w:rPr>
                <w:color w:val="000000" w:themeColor="text1"/>
              </w:rPr>
              <w:t xml:space="preserve"> традиций.  Региональные музыкально-поэтические </w:t>
            </w:r>
            <w:proofErr w:type="gramStart"/>
            <w:r w:rsidRPr="00EA2619">
              <w:rPr>
                <w:color w:val="000000" w:themeColor="text1"/>
              </w:rPr>
              <w:t>традиции:  содержание</w:t>
            </w:r>
            <w:proofErr w:type="gramEnd"/>
            <w:r w:rsidRPr="00EA2619">
              <w:rPr>
                <w:color w:val="000000" w:themeColor="text1"/>
              </w:rPr>
              <w:t>, образная сфера и музыкальный язык.</w:t>
            </w:r>
          </w:p>
        </w:tc>
        <w:tc>
          <w:tcPr>
            <w:tcW w:w="1525" w:type="dxa"/>
          </w:tcPr>
          <w:p w:rsidR="004B2FF7" w:rsidRPr="00EA2619" w:rsidRDefault="004B2FF7" w:rsidP="004B2FF7">
            <w:pPr>
              <w:tabs>
                <w:tab w:val="left" w:pos="3279"/>
              </w:tabs>
              <w:jc w:val="center"/>
              <w:rPr>
                <w:b/>
              </w:rPr>
            </w:pPr>
            <w:r w:rsidRPr="00EA2619">
              <w:rPr>
                <w:b/>
              </w:rPr>
              <w:t>17</w:t>
            </w:r>
          </w:p>
        </w:tc>
      </w:tr>
    </w:tbl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Default="008162AD" w:rsidP="00050777">
      <w:pPr>
        <w:tabs>
          <w:tab w:val="left" w:pos="9288"/>
        </w:tabs>
        <w:rPr>
          <w:b/>
          <w:bCs/>
        </w:rPr>
      </w:pPr>
    </w:p>
    <w:p w:rsidR="008162AD" w:rsidRPr="00050777" w:rsidRDefault="008162AD" w:rsidP="004E77BF">
      <w:pPr>
        <w:tabs>
          <w:tab w:val="left" w:pos="9288"/>
        </w:tabs>
      </w:pPr>
      <w:r w:rsidRPr="00050777">
        <w:rPr>
          <w:b/>
          <w:bCs/>
        </w:rPr>
        <w:t>Виды и</w:t>
      </w:r>
      <w:r w:rsidRPr="00C053C6">
        <w:t xml:space="preserve"> </w:t>
      </w:r>
      <w:r w:rsidRPr="00C053C6">
        <w:rPr>
          <w:b/>
          <w:bCs/>
        </w:rPr>
        <w:t>Формы организации</w:t>
      </w:r>
      <w:r w:rsidRPr="00C053C6">
        <w:t xml:space="preserve"> </w:t>
      </w:r>
      <w:r w:rsidRPr="00050777">
        <w:rPr>
          <w:b/>
          <w:bCs/>
        </w:rPr>
        <w:t>урока</w:t>
      </w:r>
      <w:r w:rsidRPr="00C053C6">
        <w:t>:</w:t>
      </w:r>
      <w:r w:rsidRPr="00C053C6">
        <w:rPr>
          <w:color w:val="000000"/>
        </w:rPr>
        <w:t xml:space="preserve"> 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совместная с учителем уче</w:t>
      </w:r>
      <w:r>
        <w:rPr>
          <w:color w:val="000000"/>
        </w:rPr>
        <w:t>бно-познавательная деятельность;</w:t>
      </w:r>
      <w:r w:rsidRPr="00C053C6">
        <w:rPr>
          <w:color w:val="000000"/>
        </w:rPr>
        <w:t xml:space="preserve"> 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 xml:space="preserve">работа в группах; </w:t>
      </w:r>
      <w:r w:rsidRPr="00C053C6">
        <w:rPr>
          <w:color w:val="000000"/>
        </w:rPr>
        <w:t xml:space="preserve"> 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самостоятельная работа</w:t>
      </w:r>
      <w:r>
        <w:rPr>
          <w:color w:val="000000"/>
        </w:rPr>
        <w:t xml:space="preserve"> детей;</w:t>
      </w:r>
    </w:p>
    <w:p w:rsidR="008162AD" w:rsidRDefault="008162AD" w:rsidP="004E77B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>проектная деятельность.</w:t>
      </w:r>
    </w:p>
    <w:p w:rsidR="008162AD" w:rsidRDefault="008162AD" w:rsidP="004E77BF">
      <w:pPr>
        <w:ind w:left="470"/>
        <w:jc w:val="both"/>
        <w:rPr>
          <w:color w:val="000000"/>
        </w:rPr>
      </w:pPr>
    </w:p>
    <w:p w:rsidR="008162AD" w:rsidRDefault="008162AD" w:rsidP="004E77BF">
      <w:pPr>
        <w:jc w:val="both"/>
      </w:pPr>
      <w:r w:rsidRPr="009C3F01">
        <w:rPr>
          <w:b/>
          <w:bCs/>
        </w:rPr>
        <w:t>Виды занятий</w:t>
      </w:r>
      <w:r w:rsidRPr="00C053C6">
        <w:t xml:space="preserve">: 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урок;</w:t>
      </w:r>
      <w:r w:rsidRPr="00C053C6">
        <w:t xml:space="preserve"> 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</w:t>
      </w:r>
      <w:r w:rsidRPr="00C053C6">
        <w:t>виртуальная экскурсия</w:t>
      </w:r>
      <w:r>
        <w:t>;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путешествие;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Урок-исследование;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театрализация; 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совместного творчества; </w:t>
      </w:r>
    </w:p>
    <w:p w:rsidR="008162AD" w:rsidRPr="00050777" w:rsidRDefault="008162AD" w:rsidP="004E77BF">
      <w:pPr>
        <w:pStyle w:val="a5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Игра.</w:t>
      </w:r>
      <w:r w:rsidRPr="00C053C6">
        <w:t xml:space="preserve"> </w:t>
      </w:r>
      <w:r w:rsidRPr="00050777">
        <w:rPr>
          <w:color w:val="000000"/>
        </w:rPr>
        <w:t xml:space="preserve"> </w:t>
      </w:r>
    </w:p>
    <w:p w:rsidR="008162AD" w:rsidRDefault="008162AD" w:rsidP="004E77B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162AD" w:rsidRPr="00EB6A31" w:rsidRDefault="008162AD" w:rsidP="004E77BF">
      <w:pPr>
        <w:rPr>
          <w:b/>
          <w:bCs/>
          <w:shd w:val="clear" w:color="auto" w:fill="FFFFFF"/>
        </w:rPr>
      </w:pPr>
      <w:r w:rsidRPr="00EB6A31">
        <w:rPr>
          <w:b/>
          <w:bCs/>
          <w:shd w:val="clear" w:color="auto" w:fill="FFFFFF"/>
        </w:rPr>
        <w:t>Основные виды учебной деятельности школьников</w:t>
      </w:r>
      <w:r>
        <w:rPr>
          <w:b/>
          <w:bCs/>
          <w:shd w:val="clear" w:color="auto" w:fill="FFFFFF"/>
        </w:rPr>
        <w:t>: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слушание музыки</w:t>
      </w:r>
      <w:r>
        <w:t>;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пение;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инструментальное </w:t>
      </w:r>
      <w:proofErr w:type="spellStart"/>
      <w:r>
        <w:t>музицирование</w:t>
      </w:r>
      <w:proofErr w:type="spellEnd"/>
      <w:r>
        <w:t>;</w:t>
      </w:r>
    </w:p>
    <w:p w:rsidR="008162AD" w:rsidRPr="00EB6A31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музыкально-пластическое движение и драматизация музыкальных произведений</w:t>
      </w:r>
      <w:r>
        <w:t>;</w:t>
      </w:r>
    </w:p>
    <w:p w:rsidR="008162AD" w:rsidRDefault="008162AD" w:rsidP="004E77B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музыкально-творческая практика с применением информационно-коммуникационных технологий</w:t>
      </w:r>
      <w:r>
        <w:t>.</w:t>
      </w:r>
    </w:p>
    <w:p w:rsidR="008162AD" w:rsidRPr="00EB6A31" w:rsidRDefault="008162AD" w:rsidP="004E77BF">
      <w:pPr>
        <w:widowControl w:val="0"/>
        <w:autoSpaceDE w:val="0"/>
        <w:autoSpaceDN w:val="0"/>
        <w:adjustRightInd w:val="0"/>
      </w:pPr>
    </w:p>
    <w:p w:rsidR="004E77BF" w:rsidRDefault="004E77BF" w:rsidP="00921C83">
      <w:pPr>
        <w:tabs>
          <w:tab w:val="left" w:pos="9288"/>
        </w:tabs>
        <w:rPr>
          <w:b/>
          <w:bCs/>
        </w:rPr>
      </w:pPr>
    </w:p>
    <w:p w:rsidR="00EA2619" w:rsidRPr="008F5459" w:rsidRDefault="00EA2619" w:rsidP="00921C83">
      <w:pPr>
        <w:tabs>
          <w:tab w:val="left" w:pos="9288"/>
        </w:tabs>
        <w:rPr>
          <w:b/>
          <w:bCs/>
          <w:sz w:val="28"/>
          <w:szCs w:val="28"/>
        </w:rPr>
      </w:pPr>
    </w:p>
    <w:p w:rsidR="008162AD" w:rsidRPr="008F5459" w:rsidRDefault="008162AD" w:rsidP="00613995">
      <w:pPr>
        <w:pStyle w:val="a3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sectPr w:rsidR="008162AD" w:rsidRPr="008F5459" w:rsidSect="00F420DC">
      <w:footerReference w:type="default" r:id="rId7"/>
      <w:pgSz w:w="16838" w:h="11906" w:orient="landscape"/>
      <w:pgMar w:top="1418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887" w:rsidRDefault="00F61887" w:rsidP="00196886">
      <w:r>
        <w:separator/>
      </w:r>
    </w:p>
  </w:endnote>
  <w:endnote w:type="continuationSeparator" w:id="0">
    <w:p w:rsidR="00F61887" w:rsidRDefault="00F61887" w:rsidP="0019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602" w:rsidRDefault="007C1C4B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591602" w:rsidRDefault="005916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887" w:rsidRDefault="00F61887" w:rsidP="00196886">
      <w:r>
        <w:separator/>
      </w:r>
    </w:p>
  </w:footnote>
  <w:footnote w:type="continuationSeparator" w:id="0">
    <w:p w:rsidR="00F61887" w:rsidRDefault="00F61887" w:rsidP="00196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7"/>
    <w:multiLevelType w:val="hybridMultilevel"/>
    <w:tmpl w:val="7A32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4961FE"/>
    <w:multiLevelType w:val="multilevel"/>
    <w:tmpl w:val="1B82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9950D9"/>
    <w:multiLevelType w:val="multilevel"/>
    <w:tmpl w:val="2AFE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97E4B52"/>
    <w:multiLevelType w:val="hybridMultilevel"/>
    <w:tmpl w:val="9FD2B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83332"/>
    <w:multiLevelType w:val="hybridMultilevel"/>
    <w:tmpl w:val="7A9400F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AD1AEA"/>
    <w:multiLevelType w:val="hybridMultilevel"/>
    <w:tmpl w:val="8A8460E8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6B2E2A"/>
    <w:multiLevelType w:val="multilevel"/>
    <w:tmpl w:val="7A88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F2E1565"/>
    <w:multiLevelType w:val="hybridMultilevel"/>
    <w:tmpl w:val="64AC968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11"/>
  </w:num>
  <w:num w:numId="6">
    <w:abstractNumId w:val="2"/>
  </w:num>
  <w:num w:numId="7">
    <w:abstractNumId w:val="16"/>
  </w:num>
  <w:num w:numId="8">
    <w:abstractNumId w:val="13"/>
  </w:num>
  <w:num w:numId="9">
    <w:abstractNumId w:val="4"/>
  </w:num>
  <w:num w:numId="10">
    <w:abstractNumId w:val="17"/>
  </w:num>
  <w:num w:numId="11">
    <w:abstractNumId w:val="14"/>
  </w:num>
  <w:num w:numId="12">
    <w:abstractNumId w:val="5"/>
  </w:num>
  <w:num w:numId="13">
    <w:abstractNumId w:val="0"/>
  </w:num>
  <w:num w:numId="14">
    <w:abstractNumId w:val="12"/>
  </w:num>
  <w:num w:numId="15">
    <w:abstractNumId w:val="9"/>
  </w:num>
  <w:num w:numId="16">
    <w:abstractNumId w:val="1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214F9"/>
    <w:rsid w:val="00041105"/>
    <w:rsid w:val="00050777"/>
    <w:rsid w:val="000A25CA"/>
    <w:rsid w:val="000B41BE"/>
    <w:rsid w:val="000C70C3"/>
    <w:rsid w:val="000F08EA"/>
    <w:rsid w:val="0010439F"/>
    <w:rsid w:val="00111280"/>
    <w:rsid w:val="00113217"/>
    <w:rsid w:val="00131C43"/>
    <w:rsid w:val="00196886"/>
    <w:rsid w:val="001E5DB4"/>
    <w:rsid w:val="001E615F"/>
    <w:rsid w:val="0020045D"/>
    <w:rsid w:val="00217661"/>
    <w:rsid w:val="002213DB"/>
    <w:rsid w:val="00222360"/>
    <w:rsid w:val="00231C3F"/>
    <w:rsid w:val="002C16F6"/>
    <w:rsid w:val="002C7A00"/>
    <w:rsid w:val="00350B7F"/>
    <w:rsid w:val="003526D3"/>
    <w:rsid w:val="003840D5"/>
    <w:rsid w:val="003A5FC4"/>
    <w:rsid w:val="0042016F"/>
    <w:rsid w:val="004312E8"/>
    <w:rsid w:val="004B2FF7"/>
    <w:rsid w:val="004D39FC"/>
    <w:rsid w:val="004D41C4"/>
    <w:rsid w:val="004D6542"/>
    <w:rsid w:val="004E0499"/>
    <w:rsid w:val="004E77BF"/>
    <w:rsid w:val="005244BA"/>
    <w:rsid w:val="00591602"/>
    <w:rsid w:val="00613995"/>
    <w:rsid w:val="00644119"/>
    <w:rsid w:val="0064597A"/>
    <w:rsid w:val="00650C49"/>
    <w:rsid w:val="0067481D"/>
    <w:rsid w:val="006C7922"/>
    <w:rsid w:val="006F2781"/>
    <w:rsid w:val="00761C69"/>
    <w:rsid w:val="00764AEB"/>
    <w:rsid w:val="007678CB"/>
    <w:rsid w:val="0079400A"/>
    <w:rsid w:val="00797396"/>
    <w:rsid w:val="007B3ECD"/>
    <w:rsid w:val="007C1C4B"/>
    <w:rsid w:val="008024C3"/>
    <w:rsid w:val="008162AD"/>
    <w:rsid w:val="00852378"/>
    <w:rsid w:val="008C791A"/>
    <w:rsid w:val="008F5459"/>
    <w:rsid w:val="009058F1"/>
    <w:rsid w:val="00921C83"/>
    <w:rsid w:val="00926207"/>
    <w:rsid w:val="00956553"/>
    <w:rsid w:val="009C3F01"/>
    <w:rsid w:val="009D7326"/>
    <w:rsid w:val="009E4AAE"/>
    <w:rsid w:val="00A01BA2"/>
    <w:rsid w:val="00A4722F"/>
    <w:rsid w:val="00A91205"/>
    <w:rsid w:val="00AB1D39"/>
    <w:rsid w:val="00AE51C5"/>
    <w:rsid w:val="00AF519C"/>
    <w:rsid w:val="00B60CCD"/>
    <w:rsid w:val="00BE379A"/>
    <w:rsid w:val="00BF20A0"/>
    <w:rsid w:val="00BF2EDC"/>
    <w:rsid w:val="00BF3348"/>
    <w:rsid w:val="00C053C6"/>
    <w:rsid w:val="00C0684A"/>
    <w:rsid w:val="00C168F1"/>
    <w:rsid w:val="00C264DF"/>
    <w:rsid w:val="00C641D7"/>
    <w:rsid w:val="00C76E1D"/>
    <w:rsid w:val="00CB6387"/>
    <w:rsid w:val="00CC1BBA"/>
    <w:rsid w:val="00CF4214"/>
    <w:rsid w:val="00D0231B"/>
    <w:rsid w:val="00D607C8"/>
    <w:rsid w:val="00D864ED"/>
    <w:rsid w:val="00D951B3"/>
    <w:rsid w:val="00E17D38"/>
    <w:rsid w:val="00E201C0"/>
    <w:rsid w:val="00EA2619"/>
    <w:rsid w:val="00EA739C"/>
    <w:rsid w:val="00EB6A31"/>
    <w:rsid w:val="00EE0938"/>
    <w:rsid w:val="00F07A57"/>
    <w:rsid w:val="00F420DC"/>
    <w:rsid w:val="00F61887"/>
    <w:rsid w:val="00F872A4"/>
    <w:rsid w:val="00F93B5F"/>
    <w:rsid w:val="00FA030A"/>
    <w:rsid w:val="00FA24E8"/>
    <w:rsid w:val="00FA38CC"/>
    <w:rsid w:val="00FA6443"/>
    <w:rsid w:val="00FB28F7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4E5CDD-8BCE-492C-97FF-3C366603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613995"/>
    <w:pPr>
      <w:spacing w:before="120" w:after="120"/>
      <w:jc w:val="both"/>
    </w:pPr>
    <w:rPr>
      <w:color w:val="000000"/>
    </w:rPr>
  </w:style>
  <w:style w:type="paragraph" w:styleId="a5">
    <w:name w:val="List Paragraph"/>
    <w:basedOn w:val="a"/>
    <w:uiPriority w:val="34"/>
    <w:qFormat/>
    <w:rsid w:val="00050777"/>
    <w:pPr>
      <w:ind w:left="720"/>
    </w:pPr>
  </w:style>
  <w:style w:type="paragraph" w:styleId="a6">
    <w:name w:val="header"/>
    <w:basedOn w:val="a"/>
    <w:link w:val="a7"/>
    <w:uiPriority w:val="99"/>
    <w:semiHidden/>
    <w:rsid w:val="001968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19688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968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19688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A03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A030A"/>
    <w:rPr>
      <w:rFonts w:ascii="Tahoma" w:hAnsi="Tahoma" w:cs="Tahoma"/>
      <w:sz w:val="16"/>
      <w:szCs w:val="16"/>
      <w:lang w:eastAsia="ru-RU"/>
    </w:rPr>
  </w:style>
  <w:style w:type="paragraph" w:customStyle="1" w:styleId="c9">
    <w:name w:val="c9"/>
    <w:basedOn w:val="a"/>
    <w:rsid w:val="004D41C4"/>
    <w:pPr>
      <w:spacing w:before="100" w:beforeAutospacing="1" w:after="100" w:afterAutospacing="1"/>
    </w:pPr>
  </w:style>
  <w:style w:type="character" w:customStyle="1" w:styleId="c0">
    <w:name w:val="c0"/>
    <w:basedOn w:val="a0"/>
    <w:rsid w:val="004D41C4"/>
  </w:style>
  <w:style w:type="character" w:customStyle="1" w:styleId="c2">
    <w:name w:val="c2"/>
    <w:basedOn w:val="a0"/>
    <w:rsid w:val="004D41C4"/>
  </w:style>
  <w:style w:type="paragraph" w:customStyle="1" w:styleId="c56">
    <w:name w:val="c56"/>
    <w:basedOn w:val="a"/>
    <w:rsid w:val="004D41C4"/>
    <w:pPr>
      <w:spacing w:before="100" w:beforeAutospacing="1" w:after="100" w:afterAutospacing="1"/>
    </w:pPr>
  </w:style>
  <w:style w:type="character" w:customStyle="1" w:styleId="c25">
    <w:name w:val="c25"/>
    <w:basedOn w:val="a0"/>
    <w:rsid w:val="004D41C4"/>
  </w:style>
  <w:style w:type="character" w:customStyle="1" w:styleId="a4">
    <w:name w:val="Обычный (веб) Знак"/>
    <w:basedOn w:val="a0"/>
    <w:link w:val="a3"/>
    <w:uiPriority w:val="99"/>
    <w:rsid w:val="004D41C4"/>
    <w:rPr>
      <w:rFonts w:ascii="Times New Roman" w:eastAsia="Times New Roman" w:hAnsi="Times New Roman"/>
      <w:color w:val="000000"/>
      <w:sz w:val="24"/>
      <w:szCs w:val="24"/>
    </w:rPr>
  </w:style>
  <w:style w:type="table" w:styleId="ac">
    <w:name w:val="Table Grid"/>
    <w:basedOn w:val="a1"/>
    <w:uiPriority w:val="59"/>
    <w:locked/>
    <w:rsid w:val="004D41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2018-08-28T16:40:00Z</cp:lastPrinted>
  <dcterms:created xsi:type="dcterms:W3CDTF">2020-02-07T10:33:00Z</dcterms:created>
  <dcterms:modified xsi:type="dcterms:W3CDTF">2020-02-07T10:33:00Z</dcterms:modified>
</cp:coreProperties>
</file>